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3E" w:rsidRDefault="0050172C">
      <w:pPr>
        <w:spacing w:line="240" w:lineRule="exact"/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2"/>
        </w:rPr>
        <w:t xml:space="preserve">APPENDIX B 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44053E" w:rsidRDefault="0050172C">
      <w:pPr>
        <w:spacing w:line="240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Multidimensional principal performance rubric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50172C" w:rsidRPr="0050172C" w:rsidRDefault="0050172C" w:rsidP="0050172C">
      <w:pPr>
        <w:pStyle w:val="Heading1"/>
        <w:jc w:val="center"/>
        <w:rPr>
          <w:sz w:val="72"/>
          <w:szCs w:val="72"/>
          <w:u w:val="single"/>
        </w:rPr>
      </w:pPr>
      <w:r w:rsidRPr="0050172C">
        <w:rPr>
          <w:sz w:val="72"/>
          <w:szCs w:val="72"/>
          <w:u w:val="single"/>
        </w:rPr>
        <w:t>Observation Form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50172C">
      <w:pPr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Principal:  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44053E" w:rsidRDefault="0050172C">
      <w:pPr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School: 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44053E" w:rsidRDefault="0050172C">
      <w:pPr>
        <w:keepNext/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Date: </w:t>
      </w: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44053E" w:rsidRDefault="0044053E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5563"/>
      </w:tblGrid>
      <w:tr w:rsidR="0044053E">
        <w:tc>
          <w:tcPr>
            <w:tcW w:w="1112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4320"/>
                <w:tab w:val="left" w:pos="468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4053E" w:rsidRDefault="0050172C">
            <w:pPr>
              <w:tabs>
                <w:tab w:val="left" w:pos="4320"/>
                <w:tab w:val="left" w:pos="4680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Performance Evaluation Scoring rubric:</w:t>
            </w:r>
          </w:p>
          <w:p w:rsidR="0044053E" w:rsidRDefault="004405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053E"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HIGHLY EFECTIVE (HE)</w:t>
            </w:r>
            <w:r w:rsidR="00466BA8">
              <w:rPr>
                <w:rFonts w:ascii="Arial" w:hAnsi="Arial" w:cs="Arial"/>
                <w:b/>
                <w:sz w:val="22"/>
                <w:szCs w:val="22"/>
              </w:rPr>
              <w:t xml:space="preserve"> = 4 points</w:t>
            </w:r>
          </w:p>
        </w:tc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Overall performance and results exceed standards</w:t>
            </w:r>
          </w:p>
        </w:tc>
      </w:tr>
      <w:tr w:rsidR="0044053E"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EFFECTIVE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(E)</w:t>
            </w:r>
            <w:r w:rsidR="0046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3.49 points</w:t>
            </w:r>
          </w:p>
        </w:tc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Overall performance and results meet standards</w:t>
            </w:r>
          </w:p>
        </w:tc>
      </w:tr>
      <w:tr w:rsidR="0044053E"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DEVELOPING (D)</w:t>
            </w:r>
            <w:r w:rsidR="00466BA8">
              <w:rPr>
                <w:rFonts w:ascii="Arial" w:hAnsi="Arial" w:cs="Arial"/>
                <w:b/>
                <w:bCs/>
                <w:sz w:val="22"/>
                <w:szCs w:val="22"/>
              </w:rPr>
              <w:t>= 2.49 points</w:t>
            </w:r>
          </w:p>
        </w:tc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Overall performance and results need improvement in order to meet standards</w:t>
            </w:r>
          </w:p>
        </w:tc>
      </w:tr>
      <w:tr w:rsidR="0044053E"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INEFFECTIVE (I)</w:t>
            </w:r>
            <w:r w:rsidR="00466BA8">
              <w:rPr>
                <w:rFonts w:ascii="Arial" w:hAnsi="Arial" w:cs="Arial"/>
                <w:b/>
                <w:bCs/>
                <w:sz w:val="22"/>
                <w:szCs w:val="22"/>
              </w:rPr>
              <w:t>= 1.49 points</w:t>
            </w:r>
          </w:p>
        </w:tc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spacing w:line="240" w:lineRule="exac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Overall performance and results are well below standards</w:t>
            </w:r>
          </w:p>
        </w:tc>
      </w:tr>
      <w:tr w:rsidR="0044053E"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4053E" w:rsidRDefault="0044053E">
      <w:pPr>
        <w:rPr>
          <w:rFonts w:ascii="Arial" w:hAnsi="Arial" w:cs="Arial"/>
          <w:sz w:val="22"/>
          <w:szCs w:val="22"/>
        </w:rPr>
      </w:pPr>
    </w:p>
    <w:p w:rsidR="0044053E" w:rsidRDefault="0044053E">
      <w:pPr>
        <w:pStyle w:val="Heading1"/>
        <w:jc w:val="center"/>
        <w:rPr>
          <w:u w:val="single"/>
        </w:rPr>
      </w:pPr>
    </w:p>
    <w:p w:rsidR="0044053E" w:rsidRDefault="0044053E">
      <w:pPr>
        <w:pStyle w:val="Heading1"/>
        <w:jc w:val="center"/>
        <w:rPr>
          <w:u w:val="single"/>
        </w:rPr>
      </w:pPr>
    </w:p>
    <w:p w:rsidR="0044053E" w:rsidRDefault="0044053E"/>
    <w:p w:rsidR="0044053E" w:rsidRDefault="0044053E"/>
    <w:p w:rsidR="00466BA8" w:rsidRDefault="00466BA8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jc w:val="both"/>
        <w:rPr>
          <w:sz w:val="23"/>
        </w:rPr>
      </w:pPr>
    </w:p>
    <w:p w:rsidR="00466BA8" w:rsidRDefault="00466BA8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jc w:val="both"/>
        <w:rPr>
          <w:sz w:val="23"/>
        </w:rPr>
      </w:pPr>
    </w:p>
    <w:p w:rsidR="0044053E" w:rsidRDefault="0050172C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tbl>
      <w:tblPr>
        <w:tblW w:w="1116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0"/>
      </w:tblGrid>
      <w:tr w:rsidR="0044053E"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u w:val="single"/>
              </w:rPr>
              <w:t>DOMAIN 1 – SHARED VISION OF LEARNING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An education leader promotes the success of every student by facilitating the development, articulation, implementation, and stewardship of a vision of learning that is shared and supported by all stakeholders.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4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  <w:gridCol w:w="2980"/>
        <w:gridCol w:w="900"/>
        <w:gridCol w:w="810"/>
        <w:gridCol w:w="720"/>
        <w:gridCol w:w="710"/>
        <w:gridCol w:w="2923"/>
      </w:tblGrid>
      <w:tr w:rsidR="0044053E" w:rsidTr="0050172C">
        <w:tc>
          <w:tcPr>
            <w:tcW w:w="8128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81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71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2923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 w:rsidTr="0050172C">
        <w:tc>
          <w:tcPr>
            <w:tcW w:w="812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Collaboratively develop and implement a shared vision and mission for learning (O)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923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 w:rsidTr="0050172C">
        <w:tc>
          <w:tcPr>
            <w:tcW w:w="812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 &amp; school’s vision and mission (O)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923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 w:rsidTr="0050172C">
        <w:tc>
          <w:tcPr>
            <w:tcW w:w="812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continuous and sustainable improvement (O)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923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 w:rsidTr="0050172C">
        <w:tc>
          <w:tcPr>
            <w:tcW w:w="812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 Practice &amp; Decision making (O)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923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 w:rsidTr="0050172C">
        <w:trPr>
          <w:trHeight w:val="8533"/>
        </w:trPr>
        <w:tc>
          <w:tcPr>
            <w:tcW w:w="5148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8610"/>
              </w:tabs>
              <w:ind w:right="-720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9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</w:t>
            </w:r>
          </w:p>
          <w:p w:rsidR="0044053E" w:rsidRDefault="0050172C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rating to include specific factual evidence / artifacts used to </w:t>
            </w: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 such rating  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540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50172C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50172C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50172C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50172C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tbl>
      <w:tblPr>
        <w:tblW w:w="24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8"/>
      </w:tblGrid>
      <w:tr w:rsidR="0044053E" w:rsidTr="00981B73">
        <w:tc>
          <w:tcPr>
            <w:tcW w:w="2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caps/>
                <w:u w:val="single"/>
              </w:rPr>
              <w:t>Domain 2</w:t>
            </w:r>
            <w:r>
              <w:rPr>
                <w:rFonts w:ascii="Arial" w:hAnsi="Arial" w:cs="Arial"/>
                <w:b/>
                <w:u w:val="single"/>
              </w:rPr>
              <w:t xml:space="preserve"> – SCHOOL CULTURE AND INSTRUCTIONAL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: An education leader promotes the success of every student by advocating, nurturing, and sustaining a school culture and instructional program conducive to student learning and staff professional growth.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1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8"/>
        <w:gridCol w:w="2805"/>
        <w:gridCol w:w="759"/>
        <w:gridCol w:w="758"/>
        <w:gridCol w:w="669"/>
        <w:gridCol w:w="617"/>
      </w:tblGrid>
      <w:tr w:rsidR="0044053E">
        <w:tc>
          <w:tcPr>
            <w:tcW w:w="8413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758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66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617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Promotes and supports activities for staff improvement 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Nurture and sustain a culture of collaboration, trust, learning and high expectations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comprehensive, rigorous, and coherent curricular program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personalized and motivating learning environment for students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Supervise instruction(O)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assessment and accountability systems to monitor student progress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the instructional and leadership capacity of staff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Maximize time spent on quality instruction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the use of effective and appropriate technologies to support teaching and learning (O) 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 and evaluate the impact of the instructional program (O) 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7130"/>
        </w:trPr>
        <w:tc>
          <w:tcPr>
            <w:tcW w:w="5608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rating to include specific factual evidence / artifacts used to support such rating    </w:t>
            </w: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rPr>
          <w:rFonts w:ascii="Arial" w:hAnsi="Arial" w:cs="Arial"/>
          <w:sz w:val="22"/>
          <w:szCs w:val="22"/>
        </w:rPr>
      </w:pPr>
    </w:p>
    <w:p w:rsidR="00981B73" w:rsidRDefault="00981B73" w:rsidP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50172C" w:rsidRDefault="0050172C">
      <w:pPr>
        <w:rPr>
          <w:rFonts w:ascii="Arial" w:hAnsi="Arial" w:cs="Arial"/>
          <w:sz w:val="22"/>
          <w:szCs w:val="22"/>
        </w:rPr>
      </w:pPr>
    </w:p>
    <w:p w:rsidR="0050172C" w:rsidRDefault="0050172C">
      <w:pPr>
        <w:rPr>
          <w:rFonts w:ascii="Arial" w:hAnsi="Arial" w:cs="Arial"/>
          <w:sz w:val="22"/>
          <w:szCs w:val="22"/>
        </w:rPr>
      </w:pPr>
    </w:p>
    <w:tbl>
      <w:tblPr>
        <w:tblW w:w="11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8"/>
      </w:tblGrid>
      <w:tr w:rsidR="0044053E" w:rsidTr="00981B73"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caps/>
                <w:u w:val="single"/>
              </w:rPr>
              <w:lastRenderedPageBreak/>
              <w:t>Domain</w:t>
            </w:r>
            <w:r>
              <w:rPr>
                <w:rFonts w:ascii="Arial" w:hAnsi="Arial" w:cs="Arial"/>
                <w:b/>
                <w:u w:val="single"/>
              </w:rPr>
              <w:t xml:space="preserve"> 3 – Safe, Efficient, Effective Learning Environment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 education leader promotes the success of every student by ensuring management of the organization, operation, and resources for a safe, efficient, and effective learning environment.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1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8"/>
        <w:gridCol w:w="2805"/>
        <w:gridCol w:w="759"/>
        <w:gridCol w:w="758"/>
        <w:gridCol w:w="669"/>
        <w:gridCol w:w="617"/>
      </w:tblGrid>
      <w:tr w:rsidR="0044053E">
        <w:tc>
          <w:tcPr>
            <w:tcW w:w="8413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758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66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617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and evaluate the management and operational systems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Obtain, allocate, align, and efficiently utilize human, fiscal, and technological resources (O) 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and protect the welfare and safety of students and staff (O) 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the capacity for distributed leadership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teacher and organizational time is focused to support quality instruction and student learning (O) 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8533"/>
        </w:trPr>
        <w:tc>
          <w:tcPr>
            <w:tcW w:w="5608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rating to include specific factual evidence / artifacts used to support such rating  </w:t>
            </w: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4053E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0172C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50172C" w:rsidRP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44053E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44053E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caps/>
                <w:u w:val="single"/>
              </w:rPr>
              <w:t>Domain</w:t>
            </w:r>
            <w:r>
              <w:rPr>
                <w:rFonts w:ascii="Arial" w:hAnsi="Arial" w:cs="Arial"/>
                <w:b/>
                <w:u w:val="single"/>
              </w:rPr>
              <w:t xml:space="preserve"> 4 – COMMUNITY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(Determine Points)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An education leader promotes the success of every student by collaborating with faculty and community members, responding to diverse community interests and needs, and mobilizing community resources. </w:t>
            </w:r>
          </w:p>
          <w:p w:rsidR="0044053E" w:rsidRDefault="00440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3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8"/>
        <w:gridCol w:w="2340"/>
        <w:gridCol w:w="810"/>
        <w:gridCol w:w="720"/>
        <w:gridCol w:w="720"/>
        <w:gridCol w:w="748"/>
        <w:gridCol w:w="2432"/>
      </w:tblGrid>
      <w:tr w:rsidR="0044053E">
        <w:tc>
          <w:tcPr>
            <w:tcW w:w="8218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72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748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2432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21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 and analyze data and information pertinent to the educational environment (O)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432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21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understanding, appreciation, and use of the community’s diverse cultural, social, and intellectual resources (N/O)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432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218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 and sustain positive relationships with families, caregivers, and community partners (N/O)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432" w:type="dxa"/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9223"/>
        </w:trPr>
        <w:tc>
          <w:tcPr>
            <w:tcW w:w="5878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4053E" w:rsidRDefault="0050172C"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770" w:type="dxa"/>
            <w:gridSpan w:val="6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rating to include specific factual evidence / artifacts used to support such rating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5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ind w:left="90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50172C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50172C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u w:val="single"/>
        </w:rPr>
      </w:pP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44053E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caps/>
                <w:u w:val="single"/>
              </w:rPr>
              <w:t>Domain</w:t>
            </w:r>
            <w:r>
              <w:rPr>
                <w:rFonts w:ascii="Arial" w:hAnsi="Arial" w:cs="Arial"/>
                <w:b/>
                <w:u w:val="single"/>
              </w:rPr>
              <w:t xml:space="preserve"> 5 – INTERGRITY, FAIRNESS,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ETHICS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 An education leader promotes the success of every student by acting with integrity, fairness, and in an ethical manner.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tbl>
      <w:tblPr>
        <w:tblW w:w="11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8"/>
        <w:gridCol w:w="2805"/>
        <w:gridCol w:w="759"/>
        <w:gridCol w:w="758"/>
        <w:gridCol w:w="669"/>
        <w:gridCol w:w="617"/>
      </w:tblGrid>
      <w:tr w:rsidR="0044053E">
        <w:tc>
          <w:tcPr>
            <w:tcW w:w="8413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758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66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617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a system of accountability for every student’s academic and social success(N/O)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and evaluate the potential moral and legal consequences for decision making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Upholds mandates in ways that preserve the integrity of the school’s learning and work and align with its ethical and moral beliefs (N/A – NO SCORE)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principles of self-awareness, reflective practice, transparency, and ethical behavior (O)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 the values of democracy, equity , and diversity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487"/>
        </w:trPr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social justice and insure that individual student needs inform all aspects of schooling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8760"/>
        </w:trPr>
        <w:tc>
          <w:tcPr>
            <w:tcW w:w="5608" w:type="dxa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rating to include specific factual evidence / artifacts used to support such rating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 w:rsidP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    </w:t>
      </w:r>
      <w:r w:rsidR="0050172C">
        <w:rPr>
          <w:rFonts w:ascii="Arial" w:hAnsi="Arial" w:cs="Arial"/>
          <w:b/>
          <w:caps/>
          <w:sz w:val="22"/>
          <w:szCs w:val="22"/>
        </w:rPr>
        <w:tab/>
      </w:r>
      <w:r w:rsidR="0050172C">
        <w:rPr>
          <w:rFonts w:ascii="Arial" w:hAnsi="Arial" w:cs="Arial"/>
          <w:b/>
          <w:caps/>
          <w:sz w:val="22"/>
          <w:szCs w:val="22"/>
        </w:rPr>
        <w:tab/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44053E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rPr>
                <w:rFonts w:ascii="Arial" w:hAnsi="Arial" w:cs="Arial"/>
                <w:b/>
              </w:rPr>
            </w:pPr>
          </w:p>
          <w:p w:rsidR="0044053E" w:rsidRDefault="0050172C">
            <w:r>
              <w:rPr>
                <w:rFonts w:ascii="Arial" w:hAnsi="Arial" w:cs="Arial"/>
                <w:b/>
              </w:rPr>
              <w:t>DOMAIN 6 – POLITICAL, SOCIAL, ECONOMIC, LEGAL AND CULTURAL CONTEXT</w:t>
            </w:r>
            <w:r>
              <w:rPr>
                <w:rFonts w:ascii="Arial" w:hAnsi="Arial" w:cs="Arial"/>
                <w:b/>
                <w:sz w:val="22"/>
                <w:szCs w:val="22"/>
              </w:rPr>
              <w:t>: An education leader promotes the success of every student by understanding, responding to and influencing the political, social, economic, legal and cultural context.</w:t>
            </w:r>
          </w:p>
          <w:p w:rsidR="0044053E" w:rsidRDefault="00440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53E" w:rsidRDefault="0044053E">
      <w:pPr>
        <w:rPr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8"/>
        <w:gridCol w:w="2805"/>
        <w:gridCol w:w="759"/>
        <w:gridCol w:w="758"/>
        <w:gridCol w:w="669"/>
        <w:gridCol w:w="617"/>
      </w:tblGrid>
      <w:tr w:rsidR="0044053E">
        <w:tc>
          <w:tcPr>
            <w:tcW w:w="8413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HE</w:t>
            </w:r>
          </w:p>
        </w:tc>
        <w:tc>
          <w:tcPr>
            <w:tcW w:w="758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669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</w:p>
        </w:tc>
        <w:tc>
          <w:tcPr>
            <w:tcW w:w="617" w:type="dxa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tabs>
                <w:tab w:val="left" w:pos="6840"/>
              </w:tabs>
              <w:spacing w:line="240" w:lineRule="exac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Advocate for children, families, and caregivers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analyze, and anticipate emerging trends and initiatives in order to adapt leadership strategies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8413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50172C" w:rsidP="00501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 to influence local, district, state, and national decisions affecting student learning (N/O)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rPr>
          <w:trHeight w:val="6540"/>
        </w:trPr>
        <w:tc>
          <w:tcPr>
            <w:tcW w:w="560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Supervisor’s Overall Evaluation/ Comments: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50172C">
            <w:pPr>
              <w:tabs>
                <w:tab w:val="left" w:pos="6840"/>
              </w:tabs>
              <w:spacing w:line="240" w:lineRule="exac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explanation for each “developing” or” “ineffective” rating to include specific factual evidence / artifacts used to support such rating  </w:t>
            </w: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44053E">
        <w:tc>
          <w:tcPr>
            <w:tcW w:w="11216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3E" w:rsidRDefault="0044053E">
            <w:pPr>
              <w:tabs>
                <w:tab w:val="left" w:pos="6840"/>
              </w:tabs>
              <w:spacing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981B73" w:rsidRDefault="00981B73" w:rsidP="00981B73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TOTAL SCORE:   _________</w:t>
      </w: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</w:p>
    <w:p w:rsidR="0044053E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</w:p>
    <w:p w:rsidR="00981B73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Overall Score (divided by # domains):    __________</w:t>
      </w:r>
    </w:p>
    <w:p w:rsidR="0044053E" w:rsidRDefault="00981B73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053E" w:rsidRDefault="0050172C">
      <w:r>
        <w:rPr>
          <w:rFonts w:ascii="Arial" w:hAnsi="Arial" w:cs="Arial"/>
          <w:b/>
          <w:sz w:val="22"/>
          <w:szCs w:val="22"/>
        </w:rPr>
        <w:t>________________________</w:t>
      </w:r>
      <w:r>
        <w:t xml:space="preserve">                                                                      </w:t>
      </w:r>
    </w:p>
    <w:p w:rsidR="0044053E" w:rsidRDefault="0050172C">
      <w:r>
        <w:t xml:space="preserve"> </w:t>
      </w:r>
      <w:r>
        <w:rPr>
          <w:rFonts w:ascii="Arial" w:hAnsi="Arial" w:cs="Arial"/>
          <w:sz w:val="22"/>
          <w:szCs w:val="22"/>
        </w:rPr>
        <w:t xml:space="preserve">Supervisor’s Signature/Date                                                                         </w:t>
      </w:r>
    </w:p>
    <w:p w:rsidR="0044053E" w:rsidRDefault="0050172C">
      <w:r>
        <w:t xml:space="preserve">                                                                                                     </w:t>
      </w:r>
    </w:p>
    <w:p w:rsidR="0044053E" w:rsidRDefault="0050172C">
      <w:pPr>
        <w:tabs>
          <w:tab w:val="left" w:pos="6840"/>
        </w:tabs>
        <w:spacing w:line="240" w:lineRule="exact"/>
      </w:pPr>
      <w:r>
        <w:rPr>
          <w:rFonts w:ascii="Arial" w:hAnsi="Arial" w:cs="Arial"/>
          <w:b/>
          <w:sz w:val="22"/>
          <w:szCs w:val="22"/>
        </w:rPr>
        <w:t xml:space="preserve">________________________               </w:t>
      </w:r>
      <w:r w:rsidR="00981B73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__________</w:t>
      </w:r>
    </w:p>
    <w:p w:rsidR="0044053E" w:rsidRDefault="0050172C">
      <w:r>
        <w:rPr>
          <w:rFonts w:ascii="Arial" w:hAnsi="Arial" w:cs="Arial"/>
          <w:sz w:val="22"/>
          <w:szCs w:val="22"/>
        </w:rPr>
        <w:t>Principal’s Signature/Date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44053E" w:rsidRDefault="0050172C">
      <w:pPr>
        <w:tabs>
          <w:tab w:val="left" w:pos="6840"/>
        </w:tabs>
        <w:spacing w:line="240" w:lineRule="exac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0172C" w:rsidRDefault="0050172C" w:rsidP="0050172C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</w:pPr>
      <w:r>
        <w:rPr>
          <w:b/>
          <w:bCs/>
          <w:sz w:val="28"/>
        </w:rPr>
        <w:t>Principal’s signature represents only receipt of the evaluation form and not agreement with its content or score</w:t>
      </w: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44053E" w:rsidRDefault="0044053E">
      <w:pPr>
        <w:tabs>
          <w:tab w:val="left" w:pos="68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44053E" w:rsidRDefault="0050172C">
      <w:pPr>
        <w:tabs>
          <w:tab w:val="left" w:pos="684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</w:p>
    <w:p w:rsidR="0044053E" w:rsidRDefault="0050172C">
      <w:pPr>
        <w:tabs>
          <w:tab w:val="left" w:pos="6840"/>
        </w:tabs>
        <w:spacing w:line="240" w:lineRule="exac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44053E" w:rsidRDefault="0050172C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053E" w:rsidRDefault="0050172C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44053E" w:rsidRDefault="0044053E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rPr>
          <w:b/>
          <w:bCs/>
          <w:sz w:val="28"/>
        </w:rPr>
      </w:pPr>
    </w:p>
    <w:p w:rsidR="0044053E" w:rsidRDefault="0044053E">
      <w:pPr>
        <w:tabs>
          <w:tab w:val="left" w:pos="540"/>
          <w:tab w:val="left" w:pos="1080"/>
          <w:tab w:val="left" w:pos="2520"/>
          <w:tab w:val="left" w:pos="3960"/>
          <w:tab w:val="left" w:pos="5400"/>
          <w:tab w:val="left" w:pos="6840"/>
        </w:tabs>
        <w:spacing w:line="240" w:lineRule="exact"/>
        <w:rPr>
          <w:b/>
          <w:bCs/>
          <w:sz w:val="28"/>
        </w:rPr>
      </w:pPr>
    </w:p>
    <w:sectPr w:rsidR="0044053E" w:rsidSect="0044053E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3E" w:rsidRDefault="0044053E" w:rsidP="0044053E">
      <w:r>
        <w:separator/>
      </w:r>
    </w:p>
  </w:endnote>
  <w:endnote w:type="continuationSeparator" w:id="0">
    <w:p w:rsidR="0044053E" w:rsidRDefault="0044053E" w:rsidP="004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3E" w:rsidRDefault="0050172C" w:rsidP="0044053E">
      <w:r w:rsidRPr="0044053E">
        <w:rPr>
          <w:color w:val="000000"/>
        </w:rPr>
        <w:separator/>
      </w:r>
    </w:p>
  </w:footnote>
  <w:footnote w:type="continuationSeparator" w:id="0">
    <w:p w:rsidR="0044053E" w:rsidRDefault="0044053E" w:rsidP="0044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3E" w:rsidRDefault="009C169B">
    <w:pPr>
      <w:pStyle w:val="Header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-2949109fd;z-index:-251658752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Calibri&quot;;font-size:18pt;v-text-align:left" trim="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E"/>
    <w:rsid w:val="0044053E"/>
    <w:rsid w:val="00466BA8"/>
    <w:rsid w:val="0050172C"/>
    <w:rsid w:val="005626EA"/>
    <w:rsid w:val="00741386"/>
    <w:rsid w:val="00981B73"/>
    <w:rsid w:val="009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471C929-E591-4BE6-9812-ACE3070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053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44053E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44053E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rsid w:val="0044053E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44053E"/>
    <w:rPr>
      <w:sz w:val="24"/>
      <w:szCs w:val="24"/>
    </w:rPr>
  </w:style>
  <w:style w:type="paragraph" w:styleId="Footer">
    <w:name w:val="footer"/>
    <w:basedOn w:val="Normal"/>
    <w:rsid w:val="0044053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44053E"/>
    <w:rPr>
      <w:sz w:val="24"/>
      <w:szCs w:val="24"/>
    </w:rPr>
  </w:style>
  <w:style w:type="paragraph" w:styleId="BalloonText">
    <w:name w:val="Balloon Text"/>
    <w:basedOn w:val="Normal"/>
    <w:rsid w:val="0044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4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Administrators and Supervisors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Stuhler</dc:creator>
  <cp:lastModifiedBy>Demetria Marino</cp:lastModifiedBy>
  <cp:revision>2</cp:revision>
  <cp:lastPrinted>2014-06-17T17:44:00Z</cp:lastPrinted>
  <dcterms:created xsi:type="dcterms:W3CDTF">2016-04-18T19:30:00Z</dcterms:created>
  <dcterms:modified xsi:type="dcterms:W3CDTF">2016-04-18T19:30:00Z</dcterms:modified>
</cp:coreProperties>
</file>