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61" w:rsidRDefault="00E54761" w:rsidP="00B22ACC">
      <w:pPr>
        <w:spacing w:after="0" w:line="240" w:lineRule="auto"/>
        <w:jc w:val="both"/>
        <w:rPr>
          <w:rFonts w:ascii="Times New Roman" w:hAnsi="Times New Roman"/>
          <w:color w:val="008080"/>
          <w:sz w:val="24"/>
          <w:szCs w:val="24"/>
        </w:rPr>
      </w:pPr>
      <w:bookmarkStart w:id="0" w:name="_GoBack"/>
      <w:bookmarkEnd w:id="0"/>
    </w:p>
    <w:p w:rsidR="00E54761" w:rsidRPr="00EF10DC" w:rsidRDefault="00E54761" w:rsidP="00E201E9">
      <w:pPr>
        <w:spacing w:after="0" w:line="240" w:lineRule="auto"/>
        <w:ind w:left="720" w:firstLine="720"/>
        <w:rPr>
          <w:rFonts w:ascii="Times New Roman" w:hAnsi="Times New Roman"/>
          <w:b/>
          <w:sz w:val="24"/>
          <w:szCs w:val="24"/>
        </w:rPr>
      </w:pPr>
      <w:r w:rsidRPr="00EF10DC">
        <w:rPr>
          <w:rFonts w:ascii="Times New Roman" w:hAnsi="Times New Roman"/>
          <w:b/>
          <w:sz w:val="24"/>
          <w:szCs w:val="24"/>
        </w:rPr>
        <w:t>Annual Professional Performance Review (APPR) Appeal Procedure</w:t>
      </w:r>
    </w:p>
    <w:p w:rsidR="00E54761" w:rsidRPr="00EF10DC" w:rsidRDefault="00E54761" w:rsidP="00E17F21">
      <w:pPr>
        <w:spacing w:after="0" w:line="240" w:lineRule="auto"/>
        <w:rPr>
          <w:rFonts w:ascii="Times New Roman" w:hAnsi="Times New Roman"/>
          <w:sz w:val="24"/>
          <w:szCs w:val="24"/>
        </w:rPr>
      </w:pPr>
    </w:p>
    <w:p w:rsidR="002270E4" w:rsidRDefault="002270E4" w:rsidP="00E17F21">
      <w:pPr>
        <w:spacing w:after="0" w:line="240" w:lineRule="auto"/>
        <w:jc w:val="both"/>
        <w:rPr>
          <w:rFonts w:ascii="Times New Roman" w:hAnsi="Times New Roman"/>
          <w:color w:val="000000"/>
          <w:sz w:val="24"/>
          <w:szCs w:val="24"/>
        </w:rPr>
      </w:pPr>
    </w:p>
    <w:p w:rsidR="002270E4" w:rsidRDefault="002270E4" w:rsidP="00E17F21">
      <w:pPr>
        <w:spacing w:after="0" w:line="240" w:lineRule="auto"/>
        <w:jc w:val="both"/>
        <w:rPr>
          <w:rFonts w:ascii="Times New Roman" w:hAnsi="Times New Roman"/>
          <w:color w:val="000000"/>
          <w:sz w:val="24"/>
          <w:szCs w:val="24"/>
        </w:rPr>
      </w:pPr>
    </w:p>
    <w:p w:rsidR="00E54761" w:rsidRDefault="00E54761" w:rsidP="00E17F2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It is recognized that the Education Transformation Act and implementing regulations have magnified the consequences of Developing and Ineffective ratings for teachers and principals.  These consequences include, but are not limited to restrictions on eligibility for tenure and modification of seniority </w:t>
      </w:r>
      <w:r w:rsidRPr="009B2932">
        <w:rPr>
          <w:rFonts w:ascii="Times New Roman" w:hAnsi="Times New Roman"/>
          <w:sz w:val="24"/>
          <w:szCs w:val="24"/>
        </w:rPr>
        <w:t>and excessing protections</w:t>
      </w:r>
      <w:r w:rsidRPr="00362887">
        <w:rPr>
          <w:rFonts w:ascii="Times New Roman" w:hAnsi="Times New Roman"/>
          <w:color w:val="00808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Therefore, the parties believe it is imperative to have adequate procedural protections for appeals of these ratings.  Therefore, in compliance with the mandate of Education Law Sec</w:t>
      </w:r>
      <w:r w:rsidR="002270E4">
        <w:rPr>
          <w:rFonts w:ascii="Times New Roman" w:hAnsi="Times New Roman"/>
          <w:color w:val="000000"/>
          <w:sz w:val="24"/>
          <w:szCs w:val="24"/>
        </w:rPr>
        <w:t>tion 3012-d</w:t>
      </w:r>
      <w:r>
        <w:rPr>
          <w:rFonts w:ascii="Times New Roman" w:hAnsi="Times New Roman"/>
          <w:color w:val="000000"/>
          <w:sz w:val="24"/>
          <w:szCs w:val="24"/>
        </w:rPr>
        <w:t>, which requires local negotiations of appeal procedures, the parties agree as follows:</w:t>
      </w:r>
    </w:p>
    <w:p w:rsidR="00E54761" w:rsidRDefault="00E54761" w:rsidP="00E17F21">
      <w:pPr>
        <w:spacing w:after="0" w:line="240" w:lineRule="auto"/>
        <w:jc w:val="both"/>
        <w:rPr>
          <w:rFonts w:ascii="Times New Roman" w:hAnsi="Times New Roman"/>
          <w:sz w:val="24"/>
          <w:szCs w:val="24"/>
        </w:rPr>
      </w:pPr>
    </w:p>
    <w:p w:rsidR="002270E4" w:rsidRPr="00EF10DC" w:rsidRDefault="002270E4" w:rsidP="00E17F21">
      <w:pPr>
        <w:spacing w:after="0" w:line="240" w:lineRule="auto"/>
        <w:jc w:val="both"/>
        <w:rPr>
          <w:rFonts w:ascii="Times New Roman" w:hAnsi="Times New Roman"/>
          <w:sz w:val="24"/>
          <w:szCs w:val="24"/>
        </w:rPr>
      </w:pPr>
    </w:p>
    <w:p w:rsidR="00E54761" w:rsidRPr="002270E4" w:rsidRDefault="00E54761" w:rsidP="00E17F21">
      <w:pPr>
        <w:numPr>
          <w:ilvl w:val="0"/>
          <w:numId w:val="1"/>
        </w:numPr>
        <w:spacing w:after="0" w:line="240" w:lineRule="auto"/>
        <w:jc w:val="both"/>
        <w:rPr>
          <w:rFonts w:ascii="Times New Roman" w:hAnsi="Times New Roman"/>
          <w:sz w:val="24"/>
          <w:szCs w:val="24"/>
        </w:rPr>
      </w:pPr>
      <w:r w:rsidRPr="002270E4">
        <w:rPr>
          <w:rFonts w:ascii="Times New Roman" w:hAnsi="Times New Roman"/>
          <w:color w:val="000000"/>
          <w:sz w:val="24"/>
          <w:szCs w:val="24"/>
        </w:rPr>
        <w:t xml:space="preserve">Appeals shall be available for all principals, whether probationary or tenured.  Evaluations which have resulted in a rating of Ineffective or Developing may be appealed.  </w:t>
      </w:r>
    </w:p>
    <w:p w:rsidR="002270E4" w:rsidRPr="002270E4" w:rsidRDefault="002270E4" w:rsidP="002270E4">
      <w:pPr>
        <w:spacing w:after="0" w:line="240" w:lineRule="auto"/>
        <w:ind w:left="1080"/>
        <w:jc w:val="both"/>
        <w:rPr>
          <w:rFonts w:ascii="Times New Roman" w:hAnsi="Times New Roman"/>
          <w:sz w:val="24"/>
          <w:szCs w:val="24"/>
        </w:rPr>
      </w:pPr>
    </w:p>
    <w:p w:rsidR="00E54761" w:rsidRPr="00EF10DC" w:rsidRDefault="00E54761" w:rsidP="00E17F21">
      <w:pPr>
        <w:numPr>
          <w:ilvl w:val="0"/>
          <w:numId w:val="1"/>
        </w:numPr>
        <w:spacing w:after="0" w:line="240" w:lineRule="auto"/>
        <w:jc w:val="both"/>
        <w:rPr>
          <w:rFonts w:ascii="Times New Roman" w:hAnsi="Times New Roman"/>
          <w:sz w:val="24"/>
          <w:szCs w:val="24"/>
        </w:rPr>
      </w:pPr>
      <w:r w:rsidRPr="00EF10DC">
        <w:rPr>
          <w:rFonts w:ascii="Times New Roman" w:hAnsi="Times New Roman"/>
          <w:sz w:val="24"/>
          <w:szCs w:val="24"/>
        </w:rPr>
        <w:t>Within ten (10)</w:t>
      </w:r>
      <w:r w:rsidRPr="00EF10DC">
        <w:rPr>
          <w:rFonts w:ascii="Times New Roman" w:hAnsi="Times New Roman"/>
          <w:color w:val="FF6600"/>
          <w:sz w:val="24"/>
          <w:szCs w:val="24"/>
        </w:rPr>
        <w:t xml:space="preserve"> </w:t>
      </w:r>
      <w:r w:rsidRPr="00EF10DC">
        <w:rPr>
          <w:rFonts w:ascii="Times New Roman" w:hAnsi="Times New Roman"/>
          <w:sz w:val="24"/>
          <w:szCs w:val="24"/>
        </w:rPr>
        <w:t xml:space="preserve">school days of the receipt of the final annual evaluation providing a rating as set forth in Subparagraph (a) above, a principal may appeal the annual evaluation to the </w:t>
      </w:r>
      <w:r>
        <w:rPr>
          <w:rFonts w:ascii="Times New Roman" w:hAnsi="Times New Roman"/>
          <w:sz w:val="24"/>
          <w:szCs w:val="24"/>
        </w:rPr>
        <w:t>First Level Reviewer as defined below</w:t>
      </w:r>
      <w:r w:rsidRPr="00EF10DC">
        <w:rPr>
          <w:rFonts w:ascii="Times New Roman" w:hAnsi="Times New Roman"/>
          <w:sz w:val="24"/>
          <w:szCs w:val="24"/>
        </w:rPr>
        <w:t xml:space="preserve">.  If a principal is on vacation </w:t>
      </w:r>
      <w:r>
        <w:rPr>
          <w:rFonts w:ascii="Times New Roman" w:hAnsi="Times New Roman"/>
          <w:sz w:val="24"/>
          <w:szCs w:val="24"/>
        </w:rPr>
        <w:t xml:space="preserve">or other paid leave </w:t>
      </w:r>
      <w:r w:rsidRPr="00EF10DC">
        <w:rPr>
          <w:rFonts w:ascii="Times New Roman" w:hAnsi="Times New Roman"/>
          <w:sz w:val="24"/>
          <w:szCs w:val="24"/>
        </w:rPr>
        <w:t xml:space="preserve">when the final evaluation is issued, the ten (10) </w:t>
      </w:r>
      <w:r>
        <w:rPr>
          <w:rFonts w:ascii="Times New Roman" w:hAnsi="Times New Roman"/>
          <w:sz w:val="24"/>
          <w:szCs w:val="24"/>
        </w:rPr>
        <w:t xml:space="preserve">school </w:t>
      </w:r>
      <w:r w:rsidRPr="00EF10DC">
        <w:rPr>
          <w:rFonts w:ascii="Times New Roman" w:hAnsi="Times New Roman"/>
          <w:sz w:val="24"/>
          <w:szCs w:val="24"/>
        </w:rPr>
        <w:t xml:space="preserve">days for appeal provided herein shall not commence until the principal returns from </w:t>
      </w:r>
      <w:r>
        <w:rPr>
          <w:rFonts w:ascii="Times New Roman" w:hAnsi="Times New Roman"/>
          <w:sz w:val="24"/>
          <w:szCs w:val="24"/>
        </w:rPr>
        <w:t>such leave</w:t>
      </w:r>
      <w:r w:rsidRPr="009B2932">
        <w:rPr>
          <w:rFonts w:ascii="Times New Roman" w:hAnsi="Times New Roman"/>
          <w:sz w:val="24"/>
          <w:szCs w:val="24"/>
        </w:rPr>
        <w:t>, provide however that the appeal must be filed no later than thirty (30) school days after receipt of the final evaluation.</w:t>
      </w:r>
      <w:r>
        <w:rPr>
          <w:rFonts w:ascii="Times New Roman" w:hAnsi="Times New Roman"/>
          <w:sz w:val="24"/>
          <w:szCs w:val="24"/>
        </w:rPr>
        <w:t xml:space="preserve"> </w:t>
      </w:r>
      <w:r w:rsidRPr="00EF10DC">
        <w:rPr>
          <w:rFonts w:ascii="Times New Roman" w:hAnsi="Times New Roman"/>
          <w:sz w:val="24"/>
          <w:szCs w:val="24"/>
        </w:rPr>
        <w:t>The appeal shall be in writing and shall articulate in detail the basis of the appeal.  Appeals shall be limited to:</w:t>
      </w:r>
    </w:p>
    <w:p w:rsidR="00E54761" w:rsidRPr="00EF10DC" w:rsidRDefault="00E54761" w:rsidP="00E17F21">
      <w:pPr>
        <w:spacing w:after="0" w:line="240" w:lineRule="auto"/>
        <w:jc w:val="both"/>
        <w:rPr>
          <w:rFonts w:ascii="Times New Roman" w:hAnsi="Times New Roman"/>
          <w:sz w:val="24"/>
          <w:szCs w:val="24"/>
        </w:rPr>
      </w:pPr>
    </w:p>
    <w:p w:rsidR="00E54761" w:rsidRPr="00EF10DC" w:rsidRDefault="00E54761" w:rsidP="00E17F21">
      <w:pPr>
        <w:numPr>
          <w:ilvl w:val="1"/>
          <w:numId w:val="1"/>
        </w:numPr>
        <w:spacing w:after="0" w:line="240" w:lineRule="auto"/>
        <w:jc w:val="both"/>
        <w:rPr>
          <w:rFonts w:ascii="Times New Roman" w:hAnsi="Times New Roman"/>
          <w:sz w:val="24"/>
          <w:szCs w:val="24"/>
        </w:rPr>
      </w:pPr>
      <w:r w:rsidRPr="00EF10DC">
        <w:rPr>
          <w:rFonts w:ascii="Times New Roman" w:hAnsi="Times New Roman"/>
          <w:sz w:val="24"/>
          <w:szCs w:val="24"/>
        </w:rPr>
        <w:t>the substance</w:t>
      </w:r>
      <w:r w:rsidRPr="00EF10DC">
        <w:rPr>
          <w:rFonts w:ascii="Times New Roman" w:hAnsi="Times New Roman"/>
          <w:color w:val="FF0000"/>
          <w:sz w:val="24"/>
          <w:szCs w:val="24"/>
        </w:rPr>
        <w:t xml:space="preserve"> </w:t>
      </w:r>
      <w:r w:rsidRPr="00EF10DC">
        <w:rPr>
          <w:rFonts w:ascii="Times New Roman" w:hAnsi="Times New Roman"/>
          <w:color w:val="000000"/>
          <w:sz w:val="24"/>
          <w:szCs w:val="24"/>
        </w:rPr>
        <w:t>and rating</w:t>
      </w:r>
      <w:r w:rsidRPr="00EF10DC">
        <w:rPr>
          <w:rFonts w:ascii="Times New Roman" w:hAnsi="Times New Roman"/>
          <w:color w:val="FF0000"/>
          <w:sz w:val="24"/>
          <w:szCs w:val="24"/>
        </w:rPr>
        <w:t xml:space="preserve"> </w:t>
      </w:r>
      <w:r w:rsidRPr="00EF10DC">
        <w:rPr>
          <w:rFonts w:ascii="Times New Roman" w:hAnsi="Times New Roman"/>
          <w:sz w:val="24"/>
          <w:szCs w:val="24"/>
        </w:rPr>
        <w:t>of the annual professional performance review;</w:t>
      </w:r>
    </w:p>
    <w:p w:rsidR="00E54761" w:rsidRPr="00EF10DC" w:rsidRDefault="00E54761" w:rsidP="00E17F21">
      <w:pPr>
        <w:spacing w:after="0" w:line="240" w:lineRule="auto"/>
        <w:ind w:left="1440"/>
        <w:jc w:val="both"/>
        <w:rPr>
          <w:rFonts w:ascii="Times New Roman" w:hAnsi="Times New Roman"/>
          <w:sz w:val="24"/>
          <w:szCs w:val="24"/>
        </w:rPr>
      </w:pPr>
    </w:p>
    <w:p w:rsidR="00E54761" w:rsidRPr="00EF10DC" w:rsidRDefault="00E54761" w:rsidP="00E17F21">
      <w:pPr>
        <w:numPr>
          <w:ilvl w:val="1"/>
          <w:numId w:val="1"/>
        </w:numPr>
        <w:spacing w:after="0" w:line="240" w:lineRule="auto"/>
        <w:jc w:val="both"/>
        <w:rPr>
          <w:rFonts w:ascii="Times New Roman" w:hAnsi="Times New Roman"/>
          <w:sz w:val="24"/>
          <w:szCs w:val="24"/>
        </w:rPr>
      </w:pPr>
      <w:r w:rsidRPr="00EF10DC">
        <w:rPr>
          <w:rFonts w:ascii="Times New Roman" w:hAnsi="Times New Roman"/>
          <w:sz w:val="24"/>
          <w:szCs w:val="24"/>
        </w:rPr>
        <w:t>the school district’s adherence to the standards and methodologies required for such reviews pursuant to Section 3012(c) of the Education Law;</w:t>
      </w:r>
    </w:p>
    <w:p w:rsidR="00E54761" w:rsidRPr="00EF10DC" w:rsidRDefault="00E54761" w:rsidP="00E17F21">
      <w:pPr>
        <w:spacing w:after="0" w:line="240" w:lineRule="auto"/>
        <w:jc w:val="both"/>
        <w:rPr>
          <w:rFonts w:ascii="Times New Roman" w:hAnsi="Times New Roman"/>
          <w:sz w:val="24"/>
          <w:szCs w:val="24"/>
        </w:rPr>
      </w:pPr>
    </w:p>
    <w:p w:rsidR="00E54761" w:rsidRPr="00EF10DC" w:rsidRDefault="00E54761" w:rsidP="00E17F21">
      <w:pPr>
        <w:numPr>
          <w:ilvl w:val="1"/>
          <w:numId w:val="1"/>
        </w:numPr>
        <w:spacing w:after="0" w:line="240" w:lineRule="auto"/>
        <w:jc w:val="both"/>
        <w:rPr>
          <w:rFonts w:ascii="Times New Roman" w:hAnsi="Times New Roman"/>
          <w:sz w:val="24"/>
          <w:szCs w:val="24"/>
        </w:rPr>
      </w:pPr>
      <w:r w:rsidRPr="00EF10DC">
        <w:rPr>
          <w:rFonts w:ascii="Times New Roman" w:hAnsi="Times New Roman"/>
          <w:sz w:val="24"/>
          <w:szCs w:val="24"/>
        </w:rPr>
        <w:t xml:space="preserve">the school district’s adherence to the Regulations of the Commissioner and compliance with any applicable locally negotiated </w:t>
      </w:r>
      <w:r w:rsidRPr="009B2932">
        <w:rPr>
          <w:rFonts w:ascii="Times New Roman" w:hAnsi="Times New Roman"/>
          <w:sz w:val="24"/>
          <w:szCs w:val="24"/>
        </w:rPr>
        <w:t>evaluation</w:t>
      </w:r>
      <w:r>
        <w:rPr>
          <w:rFonts w:ascii="Times New Roman" w:hAnsi="Times New Roman"/>
          <w:sz w:val="24"/>
          <w:szCs w:val="24"/>
        </w:rPr>
        <w:t xml:space="preserve"> </w:t>
      </w:r>
      <w:r w:rsidRPr="00EF10DC">
        <w:rPr>
          <w:rFonts w:ascii="Times New Roman" w:hAnsi="Times New Roman"/>
          <w:sz w:val="24"/>
          <w:szCs w:val="24"/>
        </w:rPr>
        <w:t>procedures; and</w:t>
      </w:r>
    </w:p>
    <w:p w:rsidR="00E54761" w:rsidRPr="00EF10DC" w:rsidRDefault="00E54761" w:rsidP="00E17F21">
      <w:pPr>
        <w:spacing w:after="0" w:line="240" w:lineRule="auto"/>
        <w:jc w:val="both"/>
        <w:rPr>
          <w:rFonts w:ascii="Times New Roman" w:hAnsi="Times New Roman"/>
          <w:sz w:val="24"/>
          <w:szCs w:val="24"/>
        </w:rPr>
      </w:pPr>
    </w:p>
    <w:p w:rsidR="002270E4" w:rsidRDefault="00E54761" w:rsidP="002270E4">
      <w:pPr>
        <w:numPr>
          <w:ilvl w:val="1"/>
          <w:numId w:val="1"/>
        </w:numPr>
        <w:spacing w:after="0" w:line="240" w:lineRule="auto"/>
        <w:jc w:val="both"/>
        <w:rPr>
          <w:rFonts w:ascii="Times New Roman" w:hAnsi="Times New Roman"/>
          <w:sz w:val="24"/>
          <w:szCs w:val="24"/>
        </w:rPr>
      </w:pPr>
      <w:r w:rsidRPr="00E201E9">
        <w:rPr>
          <w:rFonts w:ascii="Times New Roman" w:hAnsi="Times New Roman"/>
          <w:sz w:val="24"/>
          <w:szCs w:val="24"/>
        </w:rPr>
        <w:t>the school district’s issuance and/or implementation of the terms of t</w:t>
      </w:r>
      <w:r w:rsidR="002270E4">
        <w:rPr>
          <w:rFonts w:ascii="Times New Roman" w:hAnsi="Times New Roman"/>
          <w:sz w:val="24"/>
          <w:szCs w:val="24"/>
        </w:rPr>
        <w:t xml:space="preserve">he principal’s improvement plan; and </w:t>
      </w:r>
    </w:p>
    <w:p w:rsidR="002270E4" w:rsidRPr="002270E4" w:rsidRDefault="002270E4" w:rsidP="002270E4">
      <w:pPr>
        <w:spacing w:after="0" w:line="240" w:lineRule="auto"/>
        <w:jc w:val="both"/>
        <w:rPr>
          <w:rFonts w:ascii="Times New Roman" w:hAnsi="Times New Roman"/>
          <w:sz w:val="24"/>
          <w:szCs w:val="24"/>
        </w:rPr>
      </w:pPr>
    </w:p>
    <w:p w:rsidR="002270E4" w:rsidRPr="00EF10DC" w:rsidRDefault="002270E4" w:rsidP="002270E4">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Instances where the principal is rated Ineffective in the Student Performance Category, but rated Highly Effective on the Observation/School Visit Category based upo</w:t>
      </w:r>
      <w:r w:rsidR="003F3D11">
        <w:rPr>
          <w:rFonts w:ascii="Times New Roman" w:hAnsi="Times New Roman"/>
          <w:color w:val="000000"/>
          <w:sz w:val="24"/>
          <w:szCs w:val="24"/>
        </w:rPr>
        <w:t xml:space="preserve">n anomalies determined locally under this appeal procedure. </w:t>
      </w:r>
      <w:r>
        <w:rPr>
          <w:rFonts w:ascii="Times New Roman" w:hAnsi="Times New Roman"/>
          <w:color w:val="000000"/>
          <w:sz w:val="24"/>
          <w:szCs w:val="24"/>
        </w:rPr>
        <w:t xml:space="preserve"> </w:t>
      </w:r>
    </w:p>
    <w:p w:rsidR="002270E4" w:rsidRPr="00E201E9" w:rsidRDefault="002270E4" w:rsidP="002270E4">
      <w:pPr>
        <w:spacing w:after="0" w:line="240" w:lineRule="auto"/>
        <w:ind w:left="1440"/>
        <w:jc w:val="both"/>
        <w:rPr>
          <w:rFonts w:ascii="Times New Roman" w:hAnsi="Times New Roman"/>
          <w:sz w:val="24"/>
          <w:szCs w:val="24"/>
        </w:rPr>
      </w:pPr>
    </w:p>
    <w:p w:rsidR="00E54761" w:rsidRDefault="00E54761" w:rsidP="00E17F21">
      <w:pPr>
        <w:spacing w:after="0" w:line="240" w:lineRule="auto"/>
        <w:jc w:val="both"/>
        <w:rPr>
          <w:rFonts w:ascii="Times New Roman" w:hAnsi="Times New Roman"/>
          <w:sz w:val="24"/>
          <w:szCs w:val="24"/>
        </w:rPr>
      </w:pPr>
    </w:p>
    <w:p w:rsidR="002270E4" w:rsidRDefault="002270E4" w:rsidP="00E17F21">
      <w:pPr>
        <w:spacing w:after="0" w:line="240" w:lineRule="auto"/>
        <w:jc w:val="both"/>
        <w:rPr>
          <w:rFonts w:ascii="Times New Roman" w:hAnsi="Times New Roman"/>
          <w:sz w:val="24"/>
          <w:szCs w:val="24"/>
        </w:rPr>
      </w:pPr>
    </w:p>
    <w:p w:rsidR="002270E4" w:rsidRDefault="002270E4" w:rsidP="00E17F21">
      <w:pPr>
        <w:spacing w:after="0" w:line="240" w:lineRule="auto"/>
        <w:jc w:val="both"/>
        <w:rPr>
          <w:rFonts w:ascii="Times New Roman" w:hAnsi="Times New Roman"/>
          <w:sz w:val="24"/>
          <w:szCs w:val="24"/>
        </w:rPr>
      </w:pPr>
    </w:p>
    <w:p w:rsidR="002270E4" w:rsidRPr="00EF10DC" w:rsidRDefault="002270E4" w:rsidP="00E17F21">
      <w:pPr>
        <w:spacing w:after="0" w:line="240" w:lineRule="auto"/>
        <w:jc w:val="both"/>
        <w:rPr>
          <w:rFonts w:ascii="Times New Roman" w:hAnsi="Times New Roman"/>
          <w:sz w:val="24"/>
          <w:szCs w:val="24"/>
        </w:rPr>
      </w:pPr>
    </w:p>
    <w:p w:rsidR="00E54761" w:rsidRPr="00EF10DC" w:rsidRDefault="00E54761" w:rsidP="00E17F21">
      <w:pPr>
        <w:numPr>
          <w:ilvl w:val="0"/>
          <w:numId w:val="1"/>
        </w:numPr>
        <w:spacing w:after="0" w:line="240" w:lineRule="auto"/>
        <w:jc w:val="both"/>
        <w:rPr>
          <w:rFonts w:ascii="Times New Roman" w:hAnsi="Times New Roman"/>
          <w:sz w:val="24"/>
          <w:szCs w:val="24"/>
        </w:rPr>
      </w:pPr>
      <w:r w:rsidRPr="00EF10DC">
        <w:rPr>
          <w:rFonts w:ascii="Times New Roman" w:hAnsi="Times New Roman"/>
          <w:sz w:val="24"/>
          <w:szCs w:val="24"/>
        </w:rPr>
        <w:t xml:space="preserve">Within five (5) school days of receipt of the appeal, the </w:t>
      </w:r>
      <w:r>
        <w:rPr>
          <w:rFonts w:ascii="Times New Roman" w:hAnsi="Times New Roman"/>
          <w:sz w:val="24"/>
          <w:szCs w:val="24"/>
        </w:rPr>
        <w:t xml:space="preserve">First Level Reviewer </w:t>
      </w:r>
      <w:r w:rsidRPr="00EF10DC">
        <w:rPr>
          <w:rFonts w:ascii="Times New Roman" w:hAnsi="Times New Roman"/>
          <w:sz w:val="24"/>
          <w:szCs w:val="24"/>
        </w:rPr>
        <w:t xml:space="preserve">shall </w:t>
      </w:r>
      <w:r>
        <w:rPr>
          <w:rFonts w:ascii="Times New Roman" w:hAnsi="Times New Roman"/>
          <w:sz w:val="24"/>
          <w:szCs w:val="24"/>
        </w:rPr>
        <w:t>deliver</w:t>
      </w:r>
      <w:r w:rsidRPr="00EF10DC">
        <w:rPr>
          <w:rFonts w:ascii="Times New Roman" w:hAnsi="Times New Roman"/>
          <w:sz w:val="24"/>
          <w:szCs w:val="24"/>
        </w:rPr>
        <w:t xml:space="preserve"> a written determination </w:t>
      </w:r>
      <w:r>
        <w:rPr>
          <w:rFonts w:ascii="Times New Roman" w:hAnsi="Times New Roman"/>
          <w:sz w:val="24"/>
          <w:szCs w:val="24"/>
        </w:rPr>
        <w:t>of the appeal to the principal</w:t>
      </w:r>
      <w:r w:rsidRPr="00EF10DC">
        <w:rPr>
          <w:rFonts w:ascii="Times New Roman" w:hAnsi="Times New Roman"/>
          <w:sz w:val="24"/>
          <w:szCs w:val="24"/>
        </w:rPr>
        <w:t>.</w:t>
      </w:r>
    </w:p>
    <w:p w:rsidR="00E54761" w:rsidRPr="00EF10DC" w:rsidRDefault="00E54761" w:rsidP="00E17F21">
      <w:pPr>
        <w:spacing w:after="0" w:line="240" w:lineRule="auto"/>
        <w:ind w:left="720"/>
        <w:jc w:val="both"/>
        <w:rPr>
          <w:rFonts w:ascii="Times New Roman" w:hAnsi="Times New Roman"/>
          <w:sz w:val="24"/>
          <w:szCs w:val="24"/>
        </w:rPr>
      </w:pPr>
    </w:p>
    <w:p w:rsidR="00E54761" w:rsidRPr="002270E4" w:rsidRDefault="00E54761" w:rsidP="00B27F4F">
      <w:pPr>
        <w:numPr>
          <w:ilvl w:val="0"/>
          <w:numId w:val="1"/>
        </w:numPr>
        <w:spacing w:after="0" w:line="240" w:lineRule="auto"/>
        <w:jc w:val="both"/>
        <w:rPr>
          <w:rFonts w:ascii="Times New Roman" w:hAnsi="Times New Roman"/>
          <w:color w:val="000000"/>
          <w:sz w:val="24"/>
          <w:szCs w:val="24"/>
        </w:rPr>
      </w:pPr>
      <w:r w:rsidRPr="002270E4">
        <w:rPr>
          <w:rFonts w:ascii="Times New Roman" w:hAnsi="Times New Roman"/>
          <w:sz w:val="24"/>
          <w:szCs w:val="24"/>
        </w:rPr>
        <w:t xml:space="preserve">For Purposes of this Section, the term “First Level Reviewer” shall consist of a JOINT REVIEW BOARD.  The Joint Review Board shall consist of two representatives appointed by the Association and one representative appointed by the Superintendent. It is understood that if an outside mentor has been provided to the principal that he/she will be deemed the representative appointed by the Superintendent.   The Joint Review Board shall have 30 calendar days to issue a written decision.  The Joint Review Board shall have the power to discuss an appeal with the evaluator, the appealing principal, or with both at the same time, if it believes such a discussion will be helpful.   The Joint Review Board cannot act except when all of its members are present.  The Joint Review Board’s decisions will be explained in a writing that sets forth the reasoning of each panel member.  If the Joint Review Board’s decision is 3-0 </w:t>
      </w:r>
      <w:r w:rsidR="00762059">
        <w:rPr>
          <w:rFonts w:ascii="Times New Roman" w:hAnsi="Times New Roman"/>
          <w:sz w:val="24"/>
          <w:szCs w:val="24"/>
        </w:rPr>
        <w:t xml:space="preserve">or 2-1 </w:t>
      </w:r>
      <w:r w:rsidRPr="002270E4">
        <w:rPr>
          <w:rFonts w:ascii="Times New Roman" w:hAnsi="Times New Roman"/>
          <w:sz w:val="24"/>
          <w:szCs w:val="24"/>
        </w:rPr>
        <w:t xml:space="preserve">in favor of the unit member, then the decision will be final, binding, and unreviewable.  If the decision is 3-0 or 2-1 against the </w:t>
      </w:r>
      <w:r w:rsidR="002270E4">
        <w:rPr>
          <w:rFonts w:ascii="Times New Roman" w:hAnsi="Times New Roman"/>
          <w:sz w:val="24"/>
          <w:szCs w:val="24"/>
        </w:rPr>
        <w:t xml:space="preserve">building principal, then the building principal </w:t>
      </w:r>
      <w:r w:rsidRPr="002270E4">
        <w:rPr>
          <w:rFonts w:ascii="Times New Roman" w:hAnsi="Times New Roman"/>
          <w:sz w:val="24"/>
          <w:szCs w:val="24"/>
        </w:rPr>
        <w:t xml:space="preserve">may appeal the decision to arbitration as provided hereinafter.  </w:t>
      </w:r>
    </w:p>
    <w:p w:rsidR="002270E4" w:rsidRPr="002270E4" w:rsidRDefault="002270E4" w:rsidP="002270E4">
      <w:pPr>
        <w:spacing w:after="0" w:line="240" w:lineRule="auto"/>
        <w:ind w:left="1080"/>
        <w:jc w:val="both"/>
        <w:rPr>
          <w:rFonts w:ascii="Times New Roman" w:hAnsi="Times New Roman"/>
          <w:color w:val="000000"/>
          <w:sz w:val="24"/>
          <w:szCs w:val="24"/>
        </w:rPr>
      </w:pPr>
    </w:p>
    <w:p w:rsidR="00E54761" w:rsidRPr="009B2932" w:rsidRDefault="00E54761" w:rsidP="00E17F21">
      <w:pPr>
        <w:numPr>
          <w:ilvl w:val="0"/>
          <w:numId w:val="1"/>
        </w:numPr>
        <w:spacing w:after="0" w:line="240" w:lineRule="auto"/>
        <w:jc w:val="both"/>
        <w:rPr>
          <w:rFonts w:ascii="Times New Roman" w:hAnsi="Times New Roman"/>
          <w:sz w:val="24"/>
          <w:szCs w:val="24"/>
        </w:rPr>
      </w:pPr>
      <w:r w:rsidRPr="009B2932">
        <w:rPr>
          <w:rFonts w:ascii="Times New Roman" w:hAnsi="Times New Roman"/>
          <w:sz w:val="24"/>
          <w:szCs w:val="24"/>
        </w:rPr>
        <w:t xml:space="preserve">If the First Level Reviewer decision is </w:t>
      </w:r>
      <w:r w:rsidR="002270E4">
        <w:rPr>
          <w:rFonts w:ascii="Times New Roman" w:hAnsi="Times New Roman"/>
          <w:sz w:val="24"/>
          <w:szCs w:val="24"/>
        </w:rPr>
        <w:t>not in favor the building principal</w:t>
      </w:r>
      <w:r w:rsidRPr="009B2932">
        <w:rPr>
          <w:rFonts w:ascii="Times New Roman" w:hAnsi="Times New Roman"/>
          <w:sz w:val="24"/>
          <w:szCs w:val="24"/>
        </w:rPr>
        <w:t xml:space="preserve">, the principal may appeal from such decision to an arbitrator approved by the American Arbitration Association (“AAA”) who will hear the appeal no later than thirty (30) business days from the date of the final evaluation in question.  The principal shall have the right to present witnesses and documentation at an appeal hearing before the arbitrator.  The arbitration shall be governed by the rules of the AAA.  The arbitrator shall issue a written determination within thirty (30) business days from the conclusion of the hearing.  Such decision may modify or vacate the evaluation or the points allocated.  If the evaluation is vacated or modified the arbitrator may also require re-implementation of PIP for the subsequent school year, and/or in the subsequent school year have the evaluation conducted by a trained non-bargaining unit administrator other than the original evaluator.  The arbitrator’s decision shall be final and binding on all parties. </w:t>
      </w:r>
    </w:p>
    <w:p w:rsidR="00E54761" w:rsidRPr="009B2932" w:rsidRDefault="00E54761" w:rsidP="00E17F21">
      <w:pPr>
        <w:spacing w:after="0" w:line="240" w:lineRule="auto"/>
        <w:jc w:val="both"/>
        <w:rPr>
          <w:rFonts w:ascii="Times New Roman" w:hAnsi="Times New Roman"/>
          <w:sz w:val="24"/>
          <w:szCs w:val="24"/>
        </w:rPr>
      </w:pPr>
    </w:p>
    <w:p w:rsidR="00E54761" w:rsidRPr="009B2932" w:rsidRDefault="00E54761" w:rsidP="00E201E9">
      <w:pPr>
        <w:autoSpaceDE w:val="0"/>
        <w:autoSpaceDN w:val="0"/>
        <w:adjustRightInd w:val="0"/>
        <w:ind w:left="1080"/>
        <w:rPr>
          <w:rFonts w:ascii="Times New Roman" w:hAnsi="Times New Roman"/>
          <w:iCs/>
          <w:strike/>
          <w:sz w:val="24"/>
          <w:szCs w:val="24"/>
        </w:rPr>
      </w:pPr>
      <w:r w:rsidRPr="009B2932">
        <w:rPr>
          <w:rFonts w:ascii="Times New Roman" w:hAnsi="Times New Roman"/>
          <w:iCs/>
          <w:sz w:val="24"/>
          <w:szCs w:val="24"/>
        </w:rPr>
        <w:t>The evaluated principal may be represented at all stages by a union representative of his/her choosing. The evaluated principal may submit a rebuttal to the APPR evaluation either before or after his/her appeal without jeopardizing their rights to file or pursue an appeal.</w:t>
      </w:r>
      <w:r w:rsidRPr="009B2932">
        <w:rPr>
          <w:rFonts w:ascii="Times New Roman" w:hAnsi="Times New Roman"/>
          <w:iCs/>
          <w:strike/>
          <w:sz w:val="24"/>
          <w:szCs w:val="24"/>
        </w:rPr>
        <w:t xml:space="preserve"> </w:t>
      </w:r>
    </w:p>
    <w:p w:rsidR="00E54761" w:rsidRPr="0059334E" w:rsidRDefault="00E54761" w:rsidP="0059334E">
      <w:pPr>
        <w:spacing w:after="0" w:line="240" w:lineRule="auto"/>
        <w:ind w:left="720"/>
        <w:jc w:val="both"/>
        <w:rPr>
          <w:rFonts w:ascii="Times New Roman" w:hAnsi="Times New Roman"/>
          <w:color w:val="FF0000"/>
          <w:sz w:val="24"/>
          <w:szCs w:val="24"/>
        </w:rPr>
      </w:pPr>
    </w:p>
    <w:p w:rsidR="00E54761" w:rsidRPr="00EF10DC" w:rsidRDefault="00E54761" w:rsidP="00E17F21">
      <w:pPr>
        <w:numPr>
          <w:ilvl w:val="0"/>
          <w:numId w:val="1"/>
        </w:numPr>
        <w:spacing w:after="0" w:line="240" w:lineRule="auto"/>
        <w:jc w:val="both"/>
        <w:rPr>
          <w:rFonts w:ascii="Times New Roman" w:hAnsi="Times New Roman"/>
          <w:sz w:val="24"/>
          <w:szCs w:val="24"/>
        </w:rPr>
      </w:pPr>
      <w:r w:rsidRPr="00EF10DC">
        <w:rPr>
          <w:rFonts w:ascii="Times New Roman" w:hAnsi="Times New Roman"/>
          <w:sz w:val="24"/>
          <w:szCs w:val="24"/>
        </w:rPr>
        <w:t xml:space="preserve">The cost of the </w:t>
      </w:r>
      <w:r>
        <w:rPr>
          <w:rFonts w:ascii="Times New Roman" w:hAnsi="Times New Roman"/>
          <w:color w:val="000000"/>
          <w:sz w:val="24"/>
          <w:szCs w:val="24"/>
        </w:rPr>
        <w:t>arbitrato</w:t>
      </w:r>
      <w:r>
        <w:rPr>
          <w:rFonts w:ascii="Times New Roman" w:hAnsi="Times New Roman"/>
          <w:sz w:val="24"/>
          <w:szCs w:val="24"/>
        </w:rPr>
        <w:t>r will be borne equally by</w:t>
      </w:r>
      <w:r w:rsidRPr="00EF10DC">
        <w:rPr>
          <w:rFonts w:ascii="Times New Roman" w:hAnsi="Times New Roman"/>
          <w:sz w:val="24"/>
          <w:szCs w:val="24"/>
        </w:rPr>
        <w:t xml:space="preserve"> the District</w:t>
      </w:r>
      <w:r>
        <w:rPr>
          <w:rFonts w:ascii="Times New Roman" w:hAnsi="Times New Roman"/>
          <w:sz w:val="24"/>
          <w:szCs w:val="24"/>
        </w:rPr>
        <w:t xml:space="preserve"> and Association.  </w:t>
      </w:r>
    </w:p>
    <w:p w:rsidR="00E54761" w:rsidRDefault="00E54761" w:rsidP="003B12F9">
      <w:pPr>
        <w:spacing w:after="0" w:line="240" w:lineRule="auto"/>
        <w:ind w:left="1080"/>
        <w:jc w:val="both"/>
        <w:rPr>
          <w:rFonts w:ascii="Times New Roman" w:hAnsi="Times New Roman"/>
          <w:sz w:val="24"/>
          <w:szCs w:val="24"/>
        </w:rPr>
      </w:pPr>
    </w:p>
    <w:p w:rsidR="00E54761" w:rsidRPr="00EF10DC" w:rsidRDefault="00E54761" w:rsidP="003B12F9">
      <w:pPr>
        <w:spacing w:after="0" w:line="240" w:lineRule="auto"/>
        <w:jc w:val="both"/>
        <w:rPr>
          <w:rFonts w:ascii="Times New Roman" w:hAnsi="Times New Roman"/>
          <w:color w:val="000000"/>
          <w:sz w:val="24"/>
          <w:szCs w:val="24"/>
        </w:rPr>
      </w:pPr>
    </w:p>
    <w:p w:rsidR="00E54761" w:rsidRPr="00EF10DC" w:rsidRDefault="00E54761" w:rsidP="003B12F9">
      <w:pPr>
        <w:spacing w:after="0" w:line="240" w:lineRule="auto"/>
        <w:ind w:left="1080"/>
        <w:jc w:val="both"/>
        <w:rPr>
          <w:rFonts w:ascii="Times New Roman" w:hAnsi="Times New Roman"/>
          <w:sz w:val="24"/>
          <w:szCs w:val="24"/>
        </w:rPr>
      </w:pPr>
    </w:p>
    <w:p w:rsidR="00E54761" w:rsidRPr="00EF10DC" w:rsidRDefault="00E54761" w:rsidP="00E17F21">
      <w:pPr>
        <w:spacing w:after="0" w:line="240" w:lineRule="auto"/>
        <w:rPr>
          <w:rFonts w:ascii="Times New Roman" w:hAnsi="Times New Roman"/>
          <w:sz w:val="24"/>
          <w:szCs w:val="24"/>
        </w:rPr>
      </w:pPr>
    </w:p>
    <w:p w:rsidR="00E54761" w:rsidRPr="00E17F21" w:rsidRDefault="00E54761">
      <w:pPr>
        <w:rPr>
          <w:rFonts w:ascii="Arial" w:hAnsi="Arial" w:cs="Arial"/>
        </w:rPr>
      </w:pPr>
    </w:p>
    <w:sectPr w:rsidR="00E54761" w:rsidRPr="00E17F21" w:rsidSect="00B67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210BE"/>
    <w:multiLevelType w:val="hybridMultilevel"/>
    <w:tmpl w:val="15ACD676"/>
    <w:lvl w:ilvl="0" w:tplc="E76E1F9E">
      <w:start w:val="1"/>
      <w:numFmt w:val="lowerLetter"/>
      <w:lvlText w:val="%1."/>
      <w:lvlJc w:val="left"/>
      <w:pPr>
        <w:tabs>
          <w:tab w:val="num" w:pos="1080"/>
        </w:tabs>
        <w:ind w:left="1080" w:hanging="360"/>
      </w:pPr>
      <w:rPr>
        <w:rFonts w:cs="Times New Roman" w:hint="default"/>
        <w:strike w:val="0"/>
      </w:rPr>
    </w:lvl>
    <w:lvl w:ilvl="1" w:tplc="60F03B3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3303E88"/>
    <w:multiLevelType w:val="hybridMultilevel"/>
    <w:tmpl w:val="47B0B62C"/>
    <w:lvl w:ilvl="0" w:tplc="7FBEF86A">
      <w:start w:val="1"/>
      <w:numFmt w:val="upperLetter"/>
      <w:lvlText w:val="%1."/>
      <w:lvlJc w:val="left"/>
      <w:pPr>
        <w:tabs>
          <w:tab w:val="num" w:pos="720"/>
        </w:tabs>
        <w:ind w:left="720" w:hanging="360"/>
      </w:pPr>
      <w:rPr>
        <w:rFonts w:ascii="Bookman Old Style" w:hAnsi="Bookman Old Style" w:cs="Times New Roman" w:hint="default"/>
        <w:i w:val="0"/>
        <w:sz w:val="24"/>
      </w:rPr>
    </w:lvl>
    <w:lvl w:ilvl="1" w:tplc="6A92ED4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21"/>
    <w:rsid w:val="00092B84"/>
    <w:rsid w:val="000C464C"/>
    <w:rsid w:val="000F348A"/>
    <w:rsid w:val="0012382A"/>
    <w:rsid w:val="0018476F"/>
    <w:rsid w:val="00192A91"/>
    <w:rsid w:val="001F5917"/>
    <w:rsid w:val="002162DB"/>
    <w:rsid w:val="002270E4"/>
    <w:rsid w:val="002447D6"/>
    <w:rsid w:val="002B3A14"/>
    <w:rsid w:val="002D673D"/>
    <w:rsid w:val="002E179C"/>
    <w:rsid w:val="00300BD5"/>
    <w:rsid w:val="003372DD"/>
    <w:rsid w:val="00362887"/>
    <w:rsid w:val="003B12F9"/>
    <w:rsid w:val="003C17FF"/>
    <w:rsid w:val="003F3D11"/>
    <w:rsid w:val="003F7EFC"/>
    <w:rsid w:val="004417C4"/>
    <w:rsid w:val="004E0E93"/>
    <w:rsid w:val="0054755B"/>
    <w:rsid w:val="0059334E"/>
    <w:rsid w:val="006237A7"/>
    <w:rsid w:val="006321C9"/>
    <w:rsid w:val="006B2E16"/>
    <w:rsid w:val="00706BB3"/>
    <w:rsid w:val="00762059"/>
    <w:rsid w:val="007B0F5D"/>
    <w:rsid w:val="0093736B"/>
    <w:rsid w:val="009635BF"/>
    <w:rsid w:val="009B2932"/>
    <w:rsid w:val="00A00BE7"/>
    <w:rsid w:val="00A375E4"/>
    <w:rsid w:val="00AE230B"/>
    <w:rsid w:val="00B20C4A"/>
    <w:rsid w:val="00B22ACC"/>
    <w:rsid w:val="00B27F4F"/>
    <w:rsid w:val="00B6778C"/>
    <w:rsid w:val="00B908A9"/>
    <w:rsid w:val="00C052EF"/>
    <w:rsid w:val="00C40C21"/>
    <w:rsid w:val="00C5267A"/>
    <w:rsid w:val="00C8097D"/>
    <w:rsid w:val="00CC318B"/>
    <w:rsid w:val="00D56BC2"/>
    <w:rsid w:val="00DA29B3"/>
    <w:rsid w:val="00DB0F69"/>
    <w:rsid w:val="00DC541C"/>
    <w:rsid w:val="00DF5537"/>
    <w:rsid w:val="00E17F21"/>
    <w:rsid w:val="00E201E9"/>
    <w:rsid w:val="00E54761"/>
    <w:rsid w:val="00E7167F"/>
    <w:rsid w:val="00E74519"/>
    <w:rsid w:val="00E76C3B"/>
    <w:rsid w:val="00E953FB"/>
    <w:rsid w:val="00EC324D"/>
    <w:rsid w:val="00EC5D40"/>
    <w:rsid w:val="00EF10DC"/>
    <w:rsid w:val="00F07DCB"/>
    <w:rsid w:val="00F63680"/>
    <w:rsid w:val="00FC1AB1"/>
    <w:rsid w:val="00FD7601"/>
    <w:rsid w:val="00FE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F91705-49A8-4BB4-9429-C3365FF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F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Annual Professional Performance Review (APPR) Appeal Procedure</vt:lpstr>
    </vt:vector>
  </TitlesOfParts>
  <Company>Microsoft</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Professional Performance Review (APPR) Appeal Procedure</dc:title>
  <dc:creator>Mike</dc:creator>
  <cp:lastModifiedBy>Demetria Marino</cp:lastModifiedBy>
  <cp:revision>2</cp:revision>
  <dcterms:created xsi:type="dcterms:W3CDTF">2016-04-18T19:31:00Z</dcterms:created>
  <dcterms:modified xsi:type="dcterms:W3CDTF">2016-04-18T19:31:00Z</dcterms:modified>
</cp:coreProperties>
</file>